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3A0B" w14:textId="77777777" w:rsidR="00324209" w:rsidRDefault="00324209" w:rsidP="00324209">
      <w:pPr>
        <w:pStyle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Педагогическая диагностика. Часть, формируемая участниками образовательных отношений</w:t>
      </w:r>
    </w:p>
    <w:p w14:paraId="6AFA6673" w14:textId="77777777" w:rsidR="00324209" w:rsidRDefault="00324209" w:rsidP="0032420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 в качестве инструментов педагогической и психологической диагностики развития детей, в том числе, его динамики, использует следующий инструментарий.</w:t>
      </w:r>
    </w:p>
    <w:p w14:paraId="23393B4C" w14:textId="77777777" w:rsidR="00324209" w:rsidRDefault="00324209" w:rsidP="0032420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SEQ Таблица \* ARABIC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yellow"/>
        </w:rPr>
        <w:t>Инструменты педагогической и психологической диагностики</w:t>
      </w:r>
    </w:p>
    <w:tbl>
      <w:tblPr>
        <w:tblStyle w:val="a9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7"/>
        <w:gridCol w:w="1134"/>
        <w:gridCol w:w="1418"/>
        <w:gridCol w:w="1417"/>
        <w:gridCol w:w="1276"/>
        <w:gridCol w:w="1134"/>
        <w:gridCol w:w="1559"/>
      </w:tblGrid>
      <w:tr w:rsidR="00324209" w14:paraId="53A387C8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8D47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инструментария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CBF3F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Toc78111150"/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1-я группа раннего возраста</w:t>
            </w:r>
            <w:bookmarkEnd w:id="0"/>
          </w:p>
          <w:p w14:paraId="6DD1C7A6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(от 1,5 до 2-х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1D93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Toc78111151"/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2-я группа раннего возраста</w:t>
            </w:r>
            <w:bookmarkEnd w:id="1"/>
          </w:p>
          <w:p w14:paraId="27AC4408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(от 2 лет до 3-х лет)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A028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Младшая группа (от 3-х до 4-х 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EC952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Toc78111152"/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Средняя группа</w:t>
            </w:r>
            <w:bookmarkEnd w:id="2"/>
          </w:p>
          <w:p w14:paraId="369DF767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(от 4-х до 5-ти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EF20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_Toc78111153"/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Старшая группа</w:t>
            </w:r>
            <w:bookmarkEnd w:id="3"/>
          </w:p>
          <w:p w14:paraId="6E6A8E1E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(от 5 до 6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F988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 группа (от 6 лет до окончания образовательных отношений)</w:t>
            </w:r>
          </w:p>
        </w:tc>
      </w:tr>
      <w:tr w:rsidR="00324209" w14:paraId="77F21461" w14:textId="77777777" w:rsidTr="00324209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F865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1.Психологическая диагностика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324209" w14:paraId="58FA3FDF" w14:textId="77777777" w:rsidTr="00324209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B757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1.1 Вариативный инструментарий для детей раннего возраста:</w:t>
            </w:r>
          </w:p>
        </w:tc>
      </w:tr>
      <w:tr w:rsidR="00324209" w14:paraId="72C41C9A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41D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Методика Г.В. Пантюхиной, К.Л. Печоры, Э.Л. Фрухт Методы диагностики нервно-психического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развития детей раннего возраста / под ред. </w:t>
            </w:r>
            <w:r>
              <w:rPr>
                <w:rFonts w:ascii="Times New Roman" w:hAnsi="Times New Roman"/>
                <w:sz w:val="24"/>
                <w:szCs w:val="24"/>
              </w:rPr>
              <w:t>В.А. Доскина. – М.: 2019. – 80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1AF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0511A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0938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7AB7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AA25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38222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4209" w14:paraId="19893791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405F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Стребелева Е.А. Методические рекомендации к психолого-педагогическому изучению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детей (2-3 лет): Ранняя диагностика умственного развития // Альманах института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коррекционной педагогики </w:t>
            </w:r>
            <w:r>
              <w:rPr>
                <w:rFonts w:ascii="Times New Roman" w:hAnsi="Times New Roman"/>
                <w:sz w:val="24"/>
                <w:szCs w:val="24"/>
              </w:rPr>
              <w:t>PAO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., 2001 № 4.</w:t>
            </w:r>
          </w:p>
          <w:p w14:paraId="1AD4633E" w14:textId="77777777" w:rsidR="00324209" w:rsidRPr="00324209" w:rsidRDefault="0032420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Стребелева Е. А., Шматко Н. Д., Орлова А. Н., Мишина Г. А., Разенкова Ю. А. "Психолого-педагогическая диагностика развития детей раннего и дошкольного возраста (+ Приложение)"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FF61F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F0B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1E3C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B7A4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F23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B19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7CD992E5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56841" w14:textId="77777777" w:rsidR="00324209" w:rsidRDefault="0032420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Диагностический чемодан Семаго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D5064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F0C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FFF0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69FFC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4392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4B67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1485FF2C" w14:textId="77777777" w:rsidTr="00324209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4B49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1.2 Вариативный инструментарий для детей дошкольного возраста:</w:t>
            </w:r>
          </w:p>
        </w:tc>
      </w:tr>
      <w:tr w:rsidR="00324209" w14:paraId="2A4A356E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F1AE" w14:textId="77777777" w:rsidR="00324209" w:rsidRDefault="0032420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Диагностический чемодан Семаго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690F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AEE5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6C7F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0DCA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6ED6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4FE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77FEF28F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7A06" w14:textId="77777777" w:rsidR="00324209" w:rsidRPr="00324209" w:rsidRDefault="0032420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Стребелева Е. А., Шматко Н. Д., Орлова А. Н., Мишина Г. А., Разенкова Ю. А. "Психолого-педагогическая диагностика развития детей раннего и дошкольного возраста (+ Приложение)"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639C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476F7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C77C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AD25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611F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C5B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7C549A60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614C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и коррекция психического развития дошкольника / Я.Л. Коломинский, Е.А. Панько, А.Н. Белоус и другие; под ред.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Я.Л. Коломинского, Е.А. Панько. – Минск,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5224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4E508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0EF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EAC3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EF1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29CF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1BE4962C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4D35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Шванцара Й. и другие Диагностика психического развития. </w:t>
            </w:r>
            <w:r>
              <w:rPr>
                <w:rFonts w:ascii="Times New Roman" w:hAnsi="Times New Roman"/>
                <w:sz w:val="24"/>
                <w:szCs w:val="24"/>
              </w:rPr>
              <w:t>Прага, 1978.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FAA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6ECC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73A2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DA6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79D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CED32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57B13A0E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C4E4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Лучшие психологические тесты. – Петроком, 1992.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B2D6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A9D3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3E89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4F09A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0DD2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353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40B824C5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FD35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Марцинковская Т.Д. Диагностика психического развития детей. Пособие по практической психологии. – М.: «</w:t>
            </w:r>
            <w:r>
              <w:rPr>
                <w:rFonts w:ascii="Times New Roman" w:hAnsi="Times New Roman"/>
                <w:sz w:val="24"/>
                <w:szCs w:val="24"/>
              </w:rPr>
              <w:t>Linka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press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», 1997.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B718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C938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3758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082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A50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C37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1DD2C088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604C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Романова Е.В., Сытько Т.И. Проективные графические методики. – СПб, 1992.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2F6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6777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B8C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4167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D758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F3D62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129E177C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D269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Энциклопедия психологических тестов для детей. – М.: «Арнадия», 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D80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0E5E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9D53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4607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625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AD38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1B3D1B57" w14:textId="77777777" w:rsidTr="00324209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7B73A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1.3 Вариативный инструментарий для диагностики готовности ребенка к школе:</w:t>
            </w:r>
          </w:p>
        </w:tc>
      </w:tr>
      <w:tr w:rsidR="00324209" w14:paraId="16765CC0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A855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Методика обследования готовности к школьному обучению детей 5-7 лет. Методическое пособие / Головина Т.П., Михаленкова И.А., Мотылева Л.С., Первова И.Л., Посохова С.Т., Сорокин В.М., Чубарова П.А.; Под 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ред. </w:t>
            </w:r>
            <w:r>
              <w:rPr>
                <w:rFonts w:ascii="Times New Roman" w:hAnsi="Times New Roman"/>
                <w:sz w:val="24"/>
                <w:szCs w:val="24"/>
              </w:rPr>
              <w:t>Хилько А.А. – РГПУ (ф-т дефектологии), СПб, 1992.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828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FB25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77C9A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08B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6BF6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6103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75E50B03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EF1E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Чередникова Т.В. Тесты для подготовки и отбора детей в школы (рекомендации практического психолога). – СПб., 1996.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22AC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F2FA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608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D5C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D435A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9F4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498C20D3" w14:textId="77777777" w:rsidTr="00324209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45B36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Педагогическая диагностика</w:t>
            </w:r>
          </w:p>
        </w:tc>
      </w:tr>
      <w:tr w:rsidR="00324209" w14:paraId="2837DA60" w14:textId="77777777" w:rsidTr="00324209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2262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2.1 Инструментарий для детей раннего возраста</w:t>
            </w:r>
          </w:p>
        </w:tc>
      </w:tr>
      <w:tr w:rsidR="00324209" w14:paraId="14A71F71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676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Диагностическая методика А. И. Остроуховой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степени адаптации ребенка к ДОУ // Обруч. </w:t>
            </w:r>
            <w:r>
              <w:rPr>
                <w:rFonts w:ascii="Times New Roman" w:hAnsi="Times New Roman"/>
                <w:sz w:val="24"/>
                <w:szCs w:val="24"/>
              </w:rPr>
              <w:t>2000. № 3. С. 17-19.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80D3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0C45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C04F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595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E17E5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911F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4209" w14:paraId="158F77C5" w14:textId="77777777" w:rsidTr="00324209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E8F9" w14:textId="77777777" w:rsidR="00324209" w:rsidRP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4209">
              <w:rPr>
                <w:rFonts w:ascii="Times New Roman" w:hAnsi="Times New Roman"/>
                <w:sz w:val="24"/>
                <w:szCs w:val="24"/>
                <w:lang w:val="ru-RU"/>
              </w:rPr>
              <w:t>2.2 Вариативный инструментарий для детей дошкольного возраста (карты развития ребенка)</w:t>
            </w:r>
          </w:p>
        </w:tc>
      </w:tr>
      <w:tr w:rsidR="00324209" w14:paraId="689B4D76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275D7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и адаптированная программы дошкольного образования. Модель и методические рекомендации по проектированию на основе ФГОС / Авторский коллектив под ред. О.В. Солнцевой. – СПб, «Детство-пресс», 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989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CB5E4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9CA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A989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BCF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25107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1C81BAC6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7927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Инструментарий проведения педагогической диагностики развития детей 3-7 лет, разработанный ФИРО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РАНХиГС. Режим доступа: </w:t>
            </w:r>
            <w:hyperlink r:id="rId6" w:tooltip="http://www.firo-nir.ru/index.php/instrumentariy/materialy-dlya-izucheniya/instrumentarij-dlya-provedeniya-pedagogicheskoj-diagnostiki.html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http://www.firo-nir.ru/index.php/instrumentariy/materialy-dlya-izucheniya/instrumentarij-dlya-provedeniya-pedagogicheskoj-diagnostiki.html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BB175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AC8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598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1791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0809E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E5AC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326EACF4" w14:textId="77777777" w:rsidTr="00324209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F5C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Инструментарий инструктора по физической культуре (карты развития ребенка)</w:t>
            </w:r>
          </w:p>
        </w:tc>
      </w:tr>
      <w:tr w:rsidR="00324209" w14:paraId="551FFF45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DD3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  учебно-методическому пособию Пензулаева Л.И. «Физическая культура в детском саду»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5E64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080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FAF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843A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AA5F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8B761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24209" w14:paraId="1DBBD350" w14:textId="77777777" w:rsidTr="00324209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EC08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Инструментарий музыкального руководителя (карты развития ребенка)</w:t>
            </w:r>
          </w:p>
        </w:tc>
      </w:tr>
      <w:tr w:rsidR="00324209" w14:paraId="575D2814" w14:textId="77777777" w:rsidTr="0032420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666D3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Ладушки. Программа по музыкальному воспитанию детей дошкольного возраста/ Каплунова И., Новоскольцева И. – Санкт-Петербург, 2014.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806D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28BE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AAA8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EBA4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A8C0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FB41B" w14:textId="77777777" w:rsidR="00324209" w:rsidRDefault="0032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2BD770EB" w14:textId="77777777" w:rsidR="00324209" w:rsidRDefault="00324209" w:rsidP="0032420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139F32" w14:textId="77777777" w:rsidR="00324209" w:rsidRDefault="00324209" w:rsidP="003242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индивидуального образовательного маршрута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(пример бланка):</w:t>
      </w:r>
    </w:p>
    <w:p w14:paraId="22CF0101" w14:textId="77777777" w:rsidR="00324209" w:rsidRDefault="00324209" w:rsidP="00324209">
      <w:pPr>
        <w:pStyle w:val="a4"/>
        <w:spacing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Индивидуальный образовательный маршрут является формой анализа результатов педагогической диагностики. Индивидуальный образовательный маршрут может вестись в электронном виде, в том числе с использованием программного обеспечения для автоматизированного заполнения документации.</w:t>
      </w:r>
    </w:p>
    <w:p w14:paraId="7A6653E9" w14:textId="77777777" w:rsidR="00324209" w:rsidRDefault="00324209" w:rsidP="00324209">
      <w:pPr>
        <w:pStyle w:val="a4"/>
        <w:spacing w:after="0" w:afterAutospacing="0"/>
        <w:rPr>
          <w:rFonts w:ascii="Times New Roman" w:hAnsi="Times New Roman"/>
          <w:color w:val="000000"/>
        </w:rPr>
      </w:pPr>
    </w:p>
    <w:p w14:paraId="42AE0C9A" w14:textId="77777777" w:rsidR="00324209" w:rsidRDefault="00324209" w:rsidP="00324209">
      <w:pPr>
        <w:pStyle w:val="a4"/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Индивидуальный маршрут сопровождения ребенка для детей от 3-х лет</w:t>
      </w:r>
    </w:p>
    <w:p w14:paraId="2A264CA2" w14:textId="77777777" w:rsidR="00324209" w:rsidRDefault="00324209" w:rsidP="00324209">
      <w:pPr>
        <w:pStyle w:val="a4"/>
        <w:spacing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>Идентификационный номер обучающегося______________________________________________</w:t>
      </w:r>
    </w:p>
    <w:p w14:paraId="1A56B0C8" w14:textId="77777777" w:rsidR="00324209" w:rsidRDefault="00324209" w:rsidP="00324209">
      <w:pPr>
        <w:pStyle w:val="a4"/>
        <w:spacing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>Возраст на начало года___________ на конец года __________ Дата поступления в образовательную организацию______________________</w:t>
      </w:r>
    </w:p>
    <w:p w14:paraId="0AC8988A" w14:textId="77777777" w:rsidR="00324209" w:rsidRDefault="00324209" w:rsidP="00324209">
      <w:pPr>
        <w:pStyle w:val="a4"/>
        <w:spacing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lastRenderedPageBreak/>
        <w:t>Даты составления маршрута________________________</w:t>
      </w:r>
    </w:p>
    <w:tbl>
      <w:tblPr>
        <w:tblW w:w="10470" w:type="dxa"/>
        <w:tblCellSpacing w:w="0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545"/>
        <w:gridCol w:w="1671"/>
        <w:gridCol w:w="2038"/>
        <w:gridCol w:w="1671"/>
      </w:tblGrid>
      <w:tr w:rsidR="00324209" w14:paraId="6FC9CE87" w14:textId="77777777" w:rsidTr="00324209">
        <w:trPr>
          <w:trHeight w:val="171"/>
          <w:tblCellSpacing w:w="0" w:type="dxa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9C3B" w14:textId="77777777" w:rsidR="00324209" w:rsidRDefault="00324209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Специалисты и педагоги</w:t>
            </w:r>
          </w:p>
        </w:tc>
        <w:tc>
          <w:tcPr>
            <w:tcW w:w="6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62D1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Результаты обследования</w:t>
            </w:r>
          </w:p>
        </w:tc>
      </w:tr>
      <w:tr w:rsidR="00324209" w14:paraId="02E977C8" w14:textId="77777777" w:rsidTr="00324209">
        <w:trPr>
          <w:trHeight w:val="93"/>
          <w:tblCellSpacing w:w="0" w:type="dxa"/>
        </w:trPr>
        <w:tc>
          <w:tcPr>
            <w:tcW w:w="5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12BF" w14:textId="77777777" w:rsidR="00324209" w:rsidRDefault="00324209">
            <w:pPr>
              <w:spacing w:after="0" w:line="240" w:lineRule="auto"/>
              <w:rPr>
                <w:lang w:val="en-US" w:bidi="hi-IN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ED0C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Начало года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C005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Конец года</w:t>
            </w:r>
          </w:p>
        </w:tc>
      </w:tr>
      <w:tr w:rsidR="00324209" w14:paraId="3CD735FE" w14:textId="77777777" w:rsidTr="00324209">
        <w:trPr>
          <w:trHeight w:val="139"/>
          <w:tblCellSpacing w:w="0" w:type="dxa"/>
        </w:trPr>
        <w:tc>
          <w:tcPr>
            <w:tcW w:w="5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DFB7" w14:textId="77777777" w:rsidR="00324209" w:rsidRDefault="00324209">
            <w:pPr>
              <w:spacing w:after="0" w:line="240" w:lineRule="auto"/>
              <w:rPr>
                <w:lang w:val="en-US" w:bidi="hi-I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741D4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Зона ближайшего развития (планируемые образовательные результаты по уровням «поддержки», «самостоятельности», «инициативы»)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54466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Зона актуального развития (имеющиеся образовательные результаты по уровням «поддержки», и «инициативы»)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C37D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Зона ближайшего развития (планируемые образовательные результаты по уровням «поддержки», «самостоятельности», «инициативы»)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1625B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Зона актуального развития (полученные образовательные результаты)</w:t>
            </w:r>
          </w:p>
        </w:tc>
      </w:tr>
      <w:tr w:rsidR="00324209" w14:paraId="253BBB8B" w14:textId="77777777" w:rsidTr="00324209">
        <w:trPr>
          <w:trHeight w:val="70"/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31B5" w14:textId="77777777" w:rsidR="00324209" w:rsidRDefault="00324209">
            <w:pPr>
              <w:pStyle w:val="a4"/>
              <w:spacing w:before="0" w:beforeAutospacing="0" w:after="200" w:afterAutospacing="0" w:line="271" w:lineRule="auto"/>
              <w:ind w:left="113" w:right="113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Психолого-педагогическое обследование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BDD4" w14:textId="77777777" w:rsidR="00324209" w:rsidRDefault="00324209">
            <w:pPr>
              <w:pStyle w:val="a4"/>
              <w:spacing w:before="0" w:beforeAutospacing="0" w:after="200" w:afterAutospacing="0" w:line="271" w:lineRule="auto"/>
              <w:ind w:left="113" w:right="113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Учитель-логопед</w:t>
            </w:r>
            <w:r>
              <w:rPr>
                <w:rStyle w:val="a8"/>
                <w:rFonts w:ascii="Times New Roman" w:hAnsi="Times New Roman"/>
                <w:bCs/>
                <w:color w:val="000000"/>
                <w:lang w:val="en-US" w:bidi="hi-IN"/>
              </w:rPr>
              <w:footnoteReference w:id="2"/>
            </w: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, педагог-психолог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93605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4D02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34D9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2AB2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</w:p>
        </w:tc>
      </w:tr>
      <w:tr w:rsidR="00324209" w14:paraId="0A9FAA4C" w14:textId="77777777" w:rsidTr="00324209">
        <w:trPr>
          <w:trHeight w:val="70"/>
          <w:tblCellSpacing w:w="0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84E8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A813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BB0A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D5C2F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199D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19220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1BE402F0" w14:textId="77777777" w:rsidTr="00324209">
        <w:trPr>
          <w:trHeight w:val="171"/>
          <w:tblCellSpacing w:w="0" w:type="dxa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4E2D4" w14:textId="77777777" w:rsidR="00324209" w:rsidRDefault="00324209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Рефлексия ребенка и родителей (законных представителей)</w:t>
            </w:r>
          </w:p>
        </w:tc>
        <w:tc>
          <w:tcPr>
            <w:tcW w:w="6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A1DB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Результаты рефлексии</w:t>
            </w:r>
          </w:p>
        </w:tc>
      </w:tr>
      <w:tr w:rsidR="00324209" w14:paraId="0F75AF7A" w14:textId="77777777" w:rsidTr="00324209">
        <w:trPr>
          <w:trHeight w:val="93"/>
          <w:tblCellSpacing w:w="0" w:type="dxa"/>
        </w:trPr>
        <w:tc>
          <w:tcPr>
            <w:tcW w:w="5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6364" w14:textId="77777777" w:rsidR="00324209" w:rsidRDefault="00324209">
            <w:pPr>
              <w:spacing w:after="0" w:line="240" w:lineRule="auto"/>
              <w:rPr>
                <w:lang w:val="en-US" w:bidi="hi-IN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EC1A0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Начало года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1036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Конец года</w:t>
            </w:r>
          </w:p>
        </w:tc>
      </w:tr>
      <w:tr w:rsidR="00324209" w14:paraId="35D9B779" w14:textId="77777777" w:rsidTr="00324209">
        <w:trPr>
          <w:trHeight w:val="139"/>
          <w:tblCellSpacing w:w="0" w:type="dxa"/>
        </w:trPr>
        <w:tc>
          <w:tcPr>
            <w:tcW w:w="5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9637" w14:textId="77777777" w:rsidR="00324209" w:rsidRDefault="00324209">
            <w:pPr>
              <w:spacing w:after="0" w:line="240" w:lineRule="auto"/>
              <w:rPr>
                <w:lang w:val="en-US" w:bidi="hi-I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8CFB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Зона ближайшего развития (планируемые образовательные результаты по уровням «поддержки», «самостоятельности», «инициативы»)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13A38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Зона актуального развития (имеющиеся образовательные результаты по уровням «поддержки», и «инициативы»)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69A8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Зона ближайшего развития (планируемые образовательные результаты по уровням «поддержки», «самостоятельности», «инициативы»)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40D9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Зона актуального развития (полученные образовательные результаты)</w:t>
            </w:r>
          </w:p>
        </w:tc>
      </w:tr>
      <w:tr w:rsidR="00324209" w14:paraId="5F710A1C" w14:textId="77777777" w:rsidTr="00324209">
        <w:trPr>
          <w:trHeight w:val="159"/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737F" w14:textId="77777777" w:rsidR="00324209" w:rsidRDefault="00324209">
            <w:pPr>
              <w:pStyle w:val="a4"/>
              <w:spacing w:before="0" w:beforeAutospacing="0" w:after="200" w:afterAutospacing="0" w:line="271" w:lineRule="auto"/>
              <w:ind w:left="113" w:right="113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 xml:space="preserve">Результаты рефлексии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C779" w14:textId="77777777" w:rsidR="00324209" w:rsidRDefault="00324209">
            <w:pPr>
              <w:pStyle w:val="a4"/>
              <w:spacing w:before="0" w:beforeAutospacing="0" w:after="200" w:afterAutospacing="0" w:line="271" w:lineRule="auto"/>
              <w:ind w:left="113" w:right="113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Ребенок и значимые члены семьи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3C01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AE468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92ECB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E062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2984754E" w14:textId="77777777" w:rsidTr="00324209">
        <w:trPr>
          <w:trHeight w:val="1145"/>
          <w:tblCellSpacing w:w="0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AD6A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7BCC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151B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A7809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D932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2A87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</w:tbl>
    <w:p w14:paraId="5994F957" w14:textId="77777777" w:rsidR="00324209" w:rsidRDefault="00324209" w:rsidP="00324209">
      <w:pPr>
        <w:pStyle w:val="a4"/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2343"/>
        <w:gridCol w:w="1616"/>
        <w:gridCol w:w="1561"/>
        <w:gridCol w:w="1934"/>
      </w:tblGrid>
      <w:tr w:rsidR="00324209" w14:paraId="45194F9D" w14:textId="77777777" w:rsidTr="00324209">
        <w:trPr>
          <w:trHeight w:val="420"/>
          <w:tblCellSpacing w:w="0" w:type="dxa"/>
        </w:trPr>
        <w:tc>
          <w:tcPr>
            <w:tcW w:w="4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6DCD" w14:textId="77777777" w:rsidR="00324209" w:rsidRDefault="00324209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Воспитатели и специалисты ДОУ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371A3A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Задачи по результатам обследования</w:t>
            </w:r>
          </w:p>
        </w:tc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0B38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Содержание работы</w:t>
            </w:r>
          </w:p>
        </w:tc>
      </w:tr>
      <w:tr w:rsidR="00324209" w14:paraId="6424D264" w14:textId="77777777" w:rsidTr="00324209">
        <w:trPr>
          <w:trHeight w:val="1006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025EE" w14:textId="77777777" w:rsidR="00324209" w:rsidRDefault="00324209">
            <w:pPr>
              <w:spacing w:after="0" w:line="240" w:lineRule="auto"/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8C0AE1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3779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Совместная деятельность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FFB7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Индивидуальная деятельность (проектирование РППС)</w:t>
            </w:r>
          </w:p>
        </w:tc>
      </w:tr>
      <w:tr w:rsidR="00324209" w14:paraId="65191231" w14:textId="77777777" w:rsidTr="00324209">
        <w:trPr>
          <w:trHeight w:val="926"/>
          <w:tblCellSpacing w:w="0" w:type="dxa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82808" w14:textId="77777777" w:rsidR="00324209" w:rsidRDefault="00324209">
            <w:pPr>
              <w:pStyle w:val="a4"/>
              <w:spacing w:before="0" w:beforeAutospacing="0" w:after="0" w:afterAutospacing="0" w:line="271" w:lineRule="auto"/>
              <w:ind w:left="113" w:right="113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Воспитатели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B5B7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Речевая деятельность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FC3B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399A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9E6F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69CA615A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C409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45C4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D4864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F1C84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B4EA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04677198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AC90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D53F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Игровая деятельность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AFEC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C8FF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6DDCA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4959591E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7437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2AF6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Элементарная трудовая деятельность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F60F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7D5C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F915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1839597B" w14:textId="77777777" w:rsidTr="00324209">
        <w:trPr>
          <w:trHeight w:val="116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C079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9CFF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Общение со взрослым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E7F0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9B10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631E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273C45FD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A8684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770E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Конструирование из разных материалов по образцу, условию и замыслу ребенка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2CBA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B0D6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3F6B5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2DCEB1CB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B248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556E9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Изобразительная деятельность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11EC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04614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41B6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62BFB528" w14:textId="77777777" w:rsidTr="00324209">
        <w:trPr>
          <w:trHeight w:val="566"/>
          <w:tblCellSpacing w:w="0" w:type="dxa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87F1" w14:textId="77777777" w:rsidR="00324209" w:rsidRDefault="00324209">
            <w:pPr>
              <w:pStyle w:val="a4"/>
              <w:spacing w:before="0" w:beforeAutospacing="0" w:after="0" w:afterAutospacing="0" w:line="271" w:lineRule="auto"/>
              <w:ind w:left="113" w:right="113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Музыкальный руководитель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2888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Музыкальная деятельность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A62D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CBBC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EC4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1EC8CA63" w14:textId="77777777" w:rsidTr="00324209">
        <w:trPr>
          <w:trHeight w:val="566"/>
          <w:tblCellSpacing w:w="0" w:type="dxa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A2F5" w14:textId="77777777" w:rsidR="00324209" w:rsidRDefault="00324209">
            <w:pPr>
              <w:pStyle w:val="a4"/>
              <w:spacing w:before="0" w:beforeAutospacing="0" w:after="0" w:afterAutospacing="0" w:line="271" w:lineRule="auto"/>
              <w:ind w:left="113" w:right="113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Инструктор по ФК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92A1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Двигательная деятельность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0D9E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4C26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44145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</w:tbl>
    <w:p w14:paraId="1808F509" w14:textId="77777777" w:rsidR="00324209" w:rsidRDefault="00324209" w:rsidP="00324209">
      <w:pPr>
        <w:pStyle w:val="a4"/>
        <w:spacing w:after="0" w:afterAutospacing="0"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  <w:r>
        <w:rPr>
          <w:rFonts w:ascii="Times New Roman" w:hAnsi="Times New Roman"/>
          <w:color w:val="464C55"/>
          <w:shd w:val="clear" w:color="auto" w:fill="FFFFFF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2407"/>
        <w:gridCol w:w="1810"/>
        <w:gridCol w:w="1201"/>
        <w:gridCol w:w="1690"/>
      </w:tblGrid>
      <w:tr w:rsidR="00324209" w14:paraId="6562AC2E" w14:textId="77777777" w:rsidTr="00324209">
        <w:trPr>
          <w:trHeight w:val="420"/>
          <w:tblCellSpacing w:w="0" w:type="dxa"/>
        </w:trPr>
        <w:tc>
          <w:tcPr>
            <w:tcW w:w="3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D0F2C" w14:textId="77777777" w:rsidR="00324209" w:rsidRDefault="00324209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Дополнительное образование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2BC79A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Задачи по результатам обследования</w:t>
            </w:r>
          </w:p>
        </w:tc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36C3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Содержание работы</w:t>
            </w:r>
          </w:p>
        </w:tc>
      </w:tr>
      <w:tr w:rsidR="00324209" w14:paraId="7FC59FC7" w14:textId="77777777" w:rsidTr="00324209">
        <w:trPr>
          <w:trHeight w:val="400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5CA5" w14:textId="77777777" w:rsidR="00324209" w:rsidRDefault="00324209">
            <w:pPr>
              <w:spacing w:after="0" w:line="240" w:lineRule="auto"/>
              <w:rPr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12EA0E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D2D5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В ДОУ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149D" w14:textId="77777777" w:rsidR="00324209" w:rsidRDefault="00324209">
            <w:pPr>
              <w:pStyle w:val="a4"/>
              <w:spacing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У сетевых партнеров</w:t>
            </w:r>
          </w:p>
        </w:tc>
      </w:tr>
      <w:tr w:rsidR="00324209" w14:paraId="4034C65B" w14:textId="77777777" w:rsidTr="00324209">
        <w:trPr>
          <w:trHeight w:val="926"/>
          <w:tblCellSpacing w:w="0" w:type="dxa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7FD7" w14:textId="77777777" w:rsidR="00324209" w:rsidRDefault="00324209">
            <w:pPr>
              <w:pStyle w:val="a4"/>
              <w:spacing w:before="0" w:beforeAutospacing="0" w:after="0" w:afterAutospacing="0" w:line="271" w:lineRule="auto"/>
              <w:ind w:left="113" w:right="113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Педагоги дополнительного образования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4056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Двигательная деятельность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E5EE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A844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F327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6E8F9106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6AD3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EB5A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Речевая деятельность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1DF92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AB1E4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7471A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3DF83B0F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B988E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3F59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Музыкальная деятельность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32947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4AA8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DBE9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73394D05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77E0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CCE1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Изобразительная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9AFE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F882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8558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4163F8FB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A0AA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C90AC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D427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5A274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FE27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792FA272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94B8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2106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Элементарная трудовая деятельность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B646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8621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6CA5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53CF8CB3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EB92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1922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Конструирование из разных материалов по образцу, условию и замыслу ребенка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DFB4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D8A1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62F8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  <w:tr w:rsidR="00324209" w14:paraId="77F2010F" w14:textId="77777777" w:rsidTr="00324209">
        <w:trPr>
          <w:trHeight w:val="5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893D" w14:textId="77777777" w:rsidR="00324209" w:rsidRDefault="003242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DDAC" w14:textId="77777777" w:rsidR="00324209" w:rsidRDefault="00324209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color w:val="000000"/>
                <w:lang w:val="en-US" w:bidi="hi-IN"/>
              </w:rPr>
              <w:t>Игровая деятельность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FAA2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DE8F3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92C8" w14:textId="77777777" w:rsidR="00324209" w:rsidRDefault="00324209">
            <w:pPr>
              <w:pStyle w:val="a4"/>
              <w:spacing w:after="0" w:afterAutospacing="0" w:line="271" w:lineRule="auto"/>
              <w:jc w:val="center"/>
              <w:rPr>
                <w:rFonts w:ascii="Times New Roman" w:hAnsi="Times New Roman"/>
                <w:bCs/>
                <w:lang w:val="en-US" w:bidi="hi-IN"/>
              </w:rPr>
            </w:pPr>
            <w:r>
              <w:rPr>
                <w:rFonts w:ascii="Times New Roman" w:hAnsi="Times New Roman"/>
                <w:bCs/>
                <w:lang w:val="en-US" w:bidi="hi-IN"/>
              </w:rPr>
              <w:t> </w:t>
            </w:r>
          </w:p>
        </w:tc>
      </w:tr>
    </w:tbl>
    <w:p w14:paraId="1A1F86B3" w14:textId="77777777" w:rsidR="00324209" w:rsidRDefault="00324209" w:rsidP="00324209">
      <w:pPr>
        <w:pStyle w:val="a4"/>
        <w:spacing w:after="120" w:afterAutospac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Выявленная динамика: за прошедший период с _______________по ______________ произошли следующие изменения____________________________________________</w:t>
      </w:r>
      <w:r>
        <w:rPr>
          <w:rFonts w:ascii="Times New Roman" w:hAnsi="Times New Roman"/>
          <w:i/>
          <w:iCs/>
          <w:color w:val="000000"/>
        </w:rPr>
        <w:t>____________________</w:t>
      </w:r>
    </w:p>
    <w:p w14:paraId="467F4A62" w14:textId="77777777" w:rsidR="00324209" w:rsidRDefault="00324209" w:rsidP="00324209">
      <w:pPr>
        <w:pStyle w:val="a4"/>
        <w:spacing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>Рекомендовано</w:t>
      </w:r>
      <w:r>
        <w:rPr>
          <w:rFonts w:ascii="Times New Roman" w:hAnsi="Times New Roman"/>
          <w:color w:val="000000"/>
        </w:rPr>
        <w:t>:_______________________________________________________________________</w:t>
      </w:r>
    </w:p>
    <w:p w14:paraId="1C5564C6" w14:textId="77777777" w:rsidR="00324209" w:rsidRDefault="00324209" w:rsidP="00324209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ИОМ составлен:</w:t>
      </w:r>
    </w:p>
    <w:p w14:paraId="1307CB3C" w14:textId="77777777" w:rsidR="00324209" w:rsidRDefault="00324209" w:rsidP="00324209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Педагоги ___________________________________________________________________________</w:t>
      </w:r>
    </w:p>
    <w:p w14:paraId="2D0C8554" w14:textId="77777777" w:rsidR="00324209" w:rsidRDefault="00324209" w:rsidP="00324209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Родители ___________________________________________________________________________</w:t>
      </w:r>
    </w:p>
    <w:p w14:paraId="5463BAC3" w14:textId="77777777" w:rsidR="00324209" w:rsidRDefault="00324209" w:rsidP="003242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Портфолио дошкольника</w:t>
      </w:r>
    </w:p>
    <w:p w14:paraId="11009D1D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Портфолио является способом накопления и оценки индивидуальных достижений ребенка в период его обучения в образовательной организации.</w:t>
      </w:r>
    </w:p>
    <w:p w14:paraId="5F9825F1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Цель портфолио: представить документированные результаты процесса развития дошкольника, которые позволят увидеть картину значимых достижений ребенка в целом. Портфолио позволяет информационно обеспечить достижения индивидуального порядка в развитии ребенка, документально демонстрировать спектр его способностей, интересов, склонностей, культурных достижений. Портфолио позволяет учитывать результаты, достигнутые ребенком в разнообразных видах деятельности: игровой, двигательной, речевой, музыкальной, изобразительной, познавательно-исследовательской и экспериментировании, элементарной трудовой деятельности, конструировании. Портфолио дополняет традиционные диагностические методики.</w:t>
      </w:r>
    </w:p>
    <w:p w14:paraId="6AF48888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Задачи портфолио:</w:t>
      </w:r>
    </w:p>
    <w:p w14:paraId="4226BE85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- содействовать индивидуализации образования дошкольника;</w:t>
      </w:r>
    </w:p>
    <w:p w14:paraId="6367CA8F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- закладывать дополнительные предпосылки и возможности для успешной социализации,</w:t>
      </w:r>
    </w:p>
    <w:p w14:paraId="1FD2AC6A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- укреплять взаимодействие с семьей воспитанника, повышать заинтересованность родителей (законных представителей) в результатах развития ребенка,</w:t>
      </w:r>
    </w:p>
    <w:p w14:paraId="702D1787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- увеличить активность родителей (законных представителей) в совместной педагогической деятельности с образовательной организацией.</w:t>
      </w:r>
    </w:p>
    <w:p w14:paraId="0CEC78A7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lastRenderedPageBreak/>
        <w:t>Порядок формирования портфолио</w:t>
      </w:r>
    </w:p>
    <w:p w14:paraId="66DD53A4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Период сбора портфолио – с момента поступления обучающегося в образовательную организацию до выпуска (выбытия) из нее.</w:t>
      </w:r>
    </w:p>
    <w:p w14:paraId="53DEA487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Портфолио ребенка собирается педагогами образовательной организации совместно с родителями (законными представителями) по результатам консультационной работы с ними.</w:t>
      </w:r>
    </w:p>
    <w:p w14:paraId="1F5AA2BD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По результатам сбора портфолио оно остается в пользовании родителей (законных представителей).</w:t>
      </w:r>
    </w:p>
    <w:p w14:paraId="73220260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Структура, содержание портфолио, механизм его оформления и использования</w:t>
      </w:r>
    </w:p>
    <w:p w14:paraId="7AC21548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Портфолио может вестись на цифровых или бумажных носителях.</w:t>
      </w:r>
    </w:p>
    <w:p w14:paraId="02B76777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Портфолио имеет:</w:t>
      </w:r>
    </w:p>
    <w:p w14:paraId="510900E5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- титульный лист, который оформляется педагогом или родителем (законным представителей) совместно с ребенком.</w:t>
      </w:r>
    </w:p>
    <w:p w14:paraId="617421AA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- основную часть, которая включает в себя: портфель документов – копии дипломов, наград, свидетельств, удостоверения об участии в конкурсах, соревнованиях, районных играх и других формах активности;</w:t>
      </w:r>
    </w:p>
    <w:p w14:paraId="3F3C6ABF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портфель работ обучающегося (фотографии, видео и аудиозаписи или документы на бумажных носителях);</w:t>
      </w:r>
    </w:p>
    <w:p w14:paraId="0BD8021F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портфель отзывов – копии характеристик, оформленные педагогами и специалистами, анкеты родителей, благодарности ребенку, семье и пр.;</w:t>
      </w:r>
    </w:p>
    <w:p w14:paraId="78D625D7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Разделы портфолио систематически пополняются материалами, которые могут быть представлены на бумажных и электронных (в том числе, цифровых) носителях.</w:t>
      </w:r>
    </w:p>
    <w:p w14:paraId="4A76AD5B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Портфолио может быть использовано для составления индивидуального образовательного маршрута ребенка, в качестве материала для анализа, при приеме ребенка в первый</w:t>
      </w:r>
    </w:p>
    <w:p w14:paraId="45E54676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класс начальной школы и в других случаях.</w:t>
      </w:r>
    </w:p>
    <w:p w14:paraId="07CD04DF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Ответственность за организацию формирования портфолио и систематического знакомства родителей (законных представителей) с его содержанием возлагается на воспитателей возрастной группы.</w:t>
      </w:r>
    </w:p>
    <w:p w14:paraId="5F4096FB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Хранение портфолио организуется с соблюдением действующих требований к защите персональных данных.</w:t>
      </w:r>
    </w:p>
    <w:p w14:paraId="4BED0F52" w14:textId="77777777" w:rsidR="00324209" w:rsidRDefault="00324209" w:rsidP="003242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ko-KR"/>
        </w:rPr>
        <w:t>Портфолио хранится в образовательном учреждении в течение всего времени пребывания ребенка в нем. При переводе ребенка в другую образовательную организацию или выбытие на семейное образование портфолио выдается на руки родителям (законным представителям) вместе с личным делом и медицинской картой ребенка.</w:t>
      </w:r>
    </w:p>
    <w:p w14:paraId="6170F158" w14:textId="77777777" w:rsidR="00622C92" w:rsidRDefault="00622C92"/>
    <w:sectPr w:rsidR="0062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848D" w14:textId="77777777" w:rsidR="006B177C" w:rsidRDefault="006B177C" w:rsidP="00324209">
      <w:pPr>
        <w:spacing w:after="0" w:line="240" w:lineRule="auto"/>
      </w:pPr>
      <w:r>
        <w:separator/>
      </w:r>
    </w:p>
  </w:endnote>
  <w:endnote w:type="continuationSeparator" w:id="0">
    <w:p w14:paraId="40886BF7" w14:textId="77777777" w:rsidR="006B177C" w:rsidRDefault="006B177C" w:rsidP="0032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Oriel">
    <w:panose1 w:val="020B0604030202020204"/>
    <w:charset w:val="CC"/>
    <w:family w:val="swiss"/>
    <w:pitch w:val="variable"/>
    <w:sig w:usb0="8000026F" w:usb1="0000000A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82FD" w14:textId="77777777" w:rsidR="006B177C" w:rsidRDefault="006B177C" w:rsidP="00324209">
      <w:pPr>
        <w:spacing w:after="0" w:line="240" w:lineRule="auto"/>
      </w:pPr>
      <w:r>
        <w:separator/>
      </w:r>
    </w:p>
  </w:footnote>
  <w:footnote w:type="continuationSeparator" w:id="0">
    <w:p w14:paraId="56879C5B" w14:textId="77777777" w:rsidR="006B177C" w:rsidRDefault="006B177C" w:rsidP="00324209">
      <w:pPr>
        <w:spacing w:after="0" w:line="240" w:lineRule="auto"/>
      </w:pPr>
      <w:r>
        <w:continuationSeparator/>
      </w:r>
    </w:p>
  </w:footnote>
  <w:footnote w:id="1">
    <w:p w14:paraId="6071AB75" w14:textId="77777777" w:rsidR="00324209" w:rsidRDefault="00324209" w:rsidP="00324209">
      <w:pPr>
        <w:pStyle w:val="a5"/>
      </w:pPr>
      <w:r>
        <w:rPr>
          <w:rStyle w:val="a8"/>
        </w:rPr>
        <w:footnoteRef/>
      </w:r>
      <w:r>
        <w:t xml:space="preserve"> Психологическая диагностика проводится только с письменного согласия родителей. Психологическую диагностику может проводить ППМС-центр по договору с образовательной организацией.</w:t>
      </w:r>
    </w:p>
  </w:footnote>
  <w:footnote w:id="2">
    <w:p w14:paraId="03CB8C36" w14:textId="77777777" w:rsidR="00324209" w:rsidRDefault="00324209" w:rsidP="00324209">
      <w:pPr>
        <w:pStyle w:val="a5"/>
      </w:pPr>
      <w:r>
        <w:rPr>
          <w:rStyle w:val="a8"/>
        </w:rPr>
        <w:footnoteRef/>
      </w:r>
      <w:r>
        <w:t xml:space="preserve"> Логопедическое исследование проводится в рамках ежегодного мониторинга.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21"/>
    <w:rsid w:val="000F2A25"/>
    <w:rsid w:val="00324209"/>
    <w:rsid w:val="0033696A"/>
    <w:rsid w:val="005803CC"/>
    <w:rsid w:val="00622C92"/>
    <w:rsid w:val="006B177C"/>
    <w:rsid w:val="00745D66"/>
    <w:rsid w:val="00BB7E7E"/>
    <w:rsid w:val="00BE0FFA"/>
    <w:rsid w:val="00D70366"/>
    <w:rsid w:val="00E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B6CB-B3CA-4821-8731-8B533258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Oriel" w:eastAsiaTheme="minorEastAsia" w:hAnsi="XO Oriel" w:cs="Arial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209"/>
    <w:pPr>
      <w:spacing w:after="200" w:line="276" w:lineRule="auto"/>
    </w:pPr>
    <w:rPr>
      <w:rFonts w:ascii="Calibri" w:eastAsia="Courier New" w:hAnsi="Calibri" w:cs="Times New Roman"/>
      <w:kern w:val="0"/>
      <w:lang w:eastAsia="en-US"/>
      <w14:ligatures w14:val="none"/>
    </w:rPr>
  </w:style>
  <w:style w:type="paragraph" w:styleId="2">
    <w:name w:val="heading 2"/>
    <w:basedOn w:val="a"/>
    <w:link w:val="21"/>
    <w:uiPriority w:val="9"/>
    <w:semiHidden/>
    <w:unhideWhenUsed/>
    <w:qFormat/>
    <w:rsid w:val="00324209"/>
    <w:pPr>
      <w:keepNext/>
      <w:keepLines/>
      <w:spacing w:before="360" w:after="80"/>
      <w:outlineLvl w:val="1"/>
    </w:pPr>
    <w:rPr>
      <w:rFonts w:eastAsia="Calibri"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32420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</w:rPr>
  </w:style>
  <w:style w:type="character" w:styleId="a3">
    <w:name w:val="Hyperlink"/>
    <w:basedOn w:val="a0"/>
    <w:uiPriority w:val="99"/>
    <w:semiHidden/>
    <w:unhideWhenUsed/>
    <w:rsid w:val="003242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324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qFormat/>
    <w:rsid w:val="00324209"/>
    <w:pPr>
      <w:widowControl w:val="0"/>
      <w:spacing w:after="0" w:line="240" w:lineRule="auto"/>
      <w:jc w:val="both"/>
    </w:pPr>
    <w:rPr>
      <w:rFonts w:ascii="Times New Roman" w:eastAsia="Batang" w:hAnsi="Times New Roman" w:cs="DejaVu Sans"/>
      <w:sz w:val="18"/>
      <w:szCs w:val="24"/>
      <w:lang w:val="en-US"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324209"/>
    <w:rPr>
      <w:rFonts w:ascii="Times New Roman" w:eastAsia="Batang" w:hAnsi="Times New Roman" w:cs="DejaVu Sans"/>
      <w:kern w:val="0"/>
      <w:sz w:val="18"/>
      <w:szCs w:val="24"/>
      <w:lang w:val="en-US" w:eastAsia="zh-CN" w:bidi="hi-IN"/>
      <w14:ligatures w14:val="none"/>
    </w:rPr>
  </w:style>
  <w:style w:type="paragraph" w:styleId="a7">
    <w:name w:val="caption"/>
    <w:basedOn w:val="a"/>
    <w:uiPriority w:val="99"/>
    <w:semiHidden/>
    <w:unhideWhenUsed/>
    <w:qFormat/>
    <w:rsid w:val="00324209"/>
    <w:pPr>
      <w:suppressLineNumbers/>
      <w:spacing w:before="120" w:after="120"/>
    </w:pPr>
    <w:rPr>
      <w:i/>
      <w:iCs/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324209"/>
    <w:rPr>
      <w:vertAlign w:val="superscript"/>
    </w:rPr>
  </w:style>
  <w:style w:type="character" w:customStyle="1" w:styleId="21">
    <w:name w:val="Заголовок 2 Знак1"/>
    <w:basedOn w:val="a0"/>
    <w:link w:val="2"/>
    <w:uiPriority w:val="9"/>
    <w:semiHidden/>
    <w:locked/>
    <w:rsid w:val="00324209"/>
    <w:rPr>
      <w:rFonts w:ascii="Calibri" w:eastAsia="Calibri" w:hAnsi="Calibri" w:cs="Calibri"/>
      <w:b/>
      <w:kern w:val="0"/>
      <w:sz w:val="36"/>
      <w:szCs w:val="36"/>
      <w:lang w:eastAsia="ru-RU"/>
      <w14:ligatures w14:val="none"/>
    </w:rPr>
  </w:style>
  <w:style w:type="table" w:styleId="a9">
    <w:name w:val="Table Grid"/>
    <w:basedOn w:val="a1"/>
    <w:uiPriority w:val="59"/>
    <w:rsid w:val="00324209"/>
    <w:pPr>
      <w:widowControl w:val="0"/>
      <w:spacing w:after="0" w:line="240" w:lineRule="auto"/>
    </w:pPr>
    <w:rPr>
      <w:rFonts w:asciiTheme="minorHAnsi" w:eastAsiaTheme="minorHAnsi" w:hAnsiTheme="minorHAnsi" w:cstheme="minorBidi"/>
      <w:kern w:val="0"/>
      <w:lang w:val="en-US" w:eastAsia="en-US" w:bidi="hi-IN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o-nir.ru/index.php/instrumentariy/materialy-dlya-izucheniya/instrumentarij-dlya-provedeniya-pedagogicheskoj-diagnostik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1661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Leontyeva Ekaterina</cp:lastModifiedBy>
  <cp:revision>2</cp:revision>
  <dcterms:created xsi:type="dcterms:W3CDTF">2023-10-12T05:51:00Z</dcterms:created>
  <dcterms:modified xsi:type="dcterms:W3CDTF">2023-10-12T05:51:00Z</dcterms:modified>
</cp:coreProperties>
</file>