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F9A44" w14:textId="77777777" w:rsidR="007249D4" w:rsidRPr="004E47F7" w:rsidRDefault="007249D4" w:rsidP="007249D4">
      <w:pPr>
        <w:pStyle w:val="Default"/>
      </w:pPr>
      <w:r w:rsidRPr="004E47F7">
        <w:t xml:space="preserve">Выделено восемь типов людей. </w:t>
      </w:r>
    </w:p>
    <w:p w14:paraId="5E7DECF5" w14:textId="77777777" w:rsidR="007249D4" w:rsidRPr="004E47F7" w:rsidRDefault="007249D4" w:rsidP="007249D4">
      <w:pPr>
        <w:pStyle w:val="Default"/>
      </w:pPr>
      <w:r w:rsidRPr="004E47F7">
        <w:t xml:space="preserve">1. С преобладающим способом мышления «приложение — процедура». Такие люди лучше всего чувствуют себя, когда нужно точно и пунктуально выполнить известные им заранее процедуры решения поставленной задачи. Профессии, которые им подходят, требуют быстрого и точного исполнения известных процедур решения. </w:t>
      </w:r>
    </w:p>
    <w:p w14:paraId="1FF84D12" w14:textId="77777777" w:rsidR="007249D4" w:rsidRPr="004E47F7" w:rsidRDefault="007249D4" w:rsidP="007249D4">
      <w:pPr>
        <w:pStyle w:val="Default"/>
      </w:pPr>
      <w:r w:rsidRPr="004E47F7">
        <w:rPr>
          <w:rFonts w:ascii="Calibri" w:hAnsi="Calibri" w:cs="Calibri"/>
          <w:sz w:val="22"/>
          <w:szCs w:val="22"/>
        </w:rPr>
        <w:t xml:space="preserve">2. </w:t>
      </w:r>
      <w:r w:rsidRPr="004E47F7">
        <w:t xml:space="preserve">С преобладающим способом мышления «приложение — диагностика». Такие люди лучше всего замечают ошибки, отклонения от нормального течения процесса, способны найти причины этих ошибок. Профессии, которые им подходят, связаны с выявлением причин ошибок, аварий, неправильного функционирования техники с целью профилактики, контроля исправности и устранения неисправностей. </w:t>
      </w:r>
    </w:p>
    <w:p w14:paraId="13B16BC1" w14:textId="77777777" w:rsidR="007249D4" w:rsidRPr="004E47F7" w:rsidRDefault="007249D4" w:rsidP="007249D4">
      <w:pPr>
        <w:pStyle w:val="Default"/>
      </w:pPr>
      <w:r w:rsidRPr="004E47F7">
        <w:t xml:space="preserve">3. С преобладающим способом мышления «приложение — регуляция». Такие люди любят рассматривать различные аспекты целостной системы с точки зрения того, чтобы обеспечить ее правильное и точное функционирование. Они способны хорошо регулировать отношения между частями целого, достигать равновесия, избегать напряжения. Профессии, которые подходят людям этого типа, связаны с согласованием действий и могут иметь отношение как к техническим, так и к организационным системам. </w:t>
      </w:r>
    </w:p>
    <w:p w14:paraId="187F9824" w14:textId="77777777" w:rsidR="007249D4" w:rsidRPr="004E47F7" w:rsidRDefault="007249D4" w:rsidP="007249D4">
      <w:pPr>
        <w:pStyle w:val="Default"/>
      </w:pPr>
      <w:r w:rsidRPr="004E47F7">
        <w:rPr>
          <w:rFonts w:ascii="Calibri" w:hAnsi="Calibri" w:cs="Calibri"/>
          <w:sz w:val="22"/>
          <w:szCs w:val="22"/>
        </w:rPr>
        <w:t xml:space="preserve">4. </w:t>
      </w:r>
      <w:r w:rsidRPr="004E47F7">
        <w:t xml:space="preserve">С преобладающим способом мышления «адаптация — анализ». Такие люди склонны анализировать ситуации, выделять существенное, предлагать новые решения. Профессии, в которых применяется этот способ мышления, требуют произвести анализ разнообразных данных, их сравнение, сопоставление, интерпретацию с целью дальнейшего обобщения и планирования. </w:t>
      </w:r>
    </w:p>
    <w:p w14:paraId="71FC6C6D" w14:textId="77777777" w:rsidR="007249D4" w:rsidRPr="004E47F7" w:rsidRDefault="007249D4" w:rsidP="007249D4">
      <w:pPr>
        <w:pStyle w:val="Default"/>
      </w:pPr>
      <w:r w:rsidRPr="004E47F7">
        <w:t xml:space="preserve">5. С преобладающим способом мышления «адаптация — координация». Такие люди могут согласовывать цели и решения различных многочисленных задач одновременно, стремятся к развитию и инновациям. Профессии, которые подходят людям с этим способом мышления, требуют оценки и решения нескольких задач одновременно, согласования противоречивых целей. </w:t>
      </w:r>
    </w:p>
    <w:p w14:paraId="7BD87925" w14:textId="77777777" w:rsidR="007249D4" w:rsidRPr="004E47F7" w:rsidRDefault="007249D4" w:rsidP="007249D4">
      <w:pPr>
        <w:pStyle w:val="Default"/>
      </w:pPr>
      <w:r w:rsidRPr="004E47F7">
        <w:t xml:space="preserve">6. С преобладающим способом мышления «адаптация — формализация». Такие люди хорошо интерпретируют различные ситуации, умело приспосабливаются к обстоятельствам и другим людям, они могут легко придать новую форму различным мыслям и идеям. Профессии, которые им подходят, требуют следующего: </w:t>
      </w:r>
    </w:p>
    <w:p w14:paraId="3AAC81D8" w14:textId="77777777" w:rsidR="007249D4" w:rsidRPr="004E47F7" w:rsidRDefault="007249D4" w:rsidP="007249D4">
      <w:pPr>
        <w:pStyle w:val="Default"/>
      </w:pPr>
      <w:r w:rsidRPr="004E47F7">
        <w:t xml:space="preserve">♦ умения слушать и переводить на понятный другим язык различные сложные проблемы; </w:t>
      </w:r>
    </w:p>
    <w:p w14:paraId="06FE099F" w14:textId="77777777" w:rsidR="007249D4" w:rsidRPr="004E47F7" w:rsidRDefault="007249D4" w:rsidP="007249D4">
      <w:pPr>
        <w:pStyle w:val="Default"/>
      </w:pPr>
      <w:r w:rsidRPr="004E47F7">
        <w:t xml:space="preserve">♦ коммуникативности; </w:t>
      </w:r>
    </w:p>
    <w:p w14:paraId="5AC3DD8B" w14:textId="77777777" w:rsidR="007249D4" w:rsidRPr="004E47F7" w:rsidRDefault="007249D4" w:rsidP="007249D4">
      <w:pPr>
        <w:pStyle w:val="Default"/>
      </w:pPr>
      <w:r w:rsidRPr="004E47F7">
        <w:t xml:space="preserve">♦ умения считаться с ситуацией и другими людьми. </w:t>
      </w:r>
    </w:p>
    <w:p w14:paraId="271713F6" w14:textId="77777777" w:rsidR="007249D4" w:rsidRPr="004E47F7" w:rsidRDefault="007249D4" w:rsidP="007249D4">
      <w:pPr>
        <w:pStyle w:val="Default"/>
        <w:spacing w:after="28"/>
      </w:pPr>
      <w:r w:rsidRPr="004E47F7">
        <w:t xml:space="preserve">7. С преобладающим способом мышления «производство — сила». Такие люди предпочитают решение конкретных технических задач с применением физической силы. К профессиям, требующим этого способа мышления, относятся в основном профессии ручного труда. </w:t>
      </w:r>
    </w:p>
    <w:p w14:paraId="3B657E83" w14:textId="77777777" w:rsidR="007249D4" w:rsidRPr="004E47F7" w:rsidRDefault="007249D4" w:rsidP="007249D4">
      <w:pPr>
        <w:pStyle w:val="Default"/>
      </w:pPr>
      <w:r w:rsidRPr="004E47F7">
        <w:rPr>
          <w:rFonts w:ascii="Calibri" w:hAnsi="Calibri" w:cs="Calibri"/>
          <w:sz w:val="22"/>
          <w:szCs w:val="22"/>
        </w:rPr>
        <w:t xml:space="preserve">8. </w:t>
      </w:r>
      <w:r w:rsidRPr="004E47F7">
        <w:t xml:space="preserve">С преобладающим способом мышления «производство — ловкость». Такие люди предпочитают решать конкретные технические задачи используя навыки к ручному труду. К профессиям этого типа относятся в основном профессии, требующие ловкости и сноровки. </w:t>
      </w:r>
    </w:p>
    <w:p w14:paraId="3FB33FA2" w14:textId="77777777" w:rsidR="007249D4" w:rsidRPr="00C4243E" w:rsidRDefault="007249D4" w:rsidP="007249D4">
      <w:pPr>
        <w:widowControl/>
        <w:shd w:val="clear" w:color="auto" w:fill="FFFFFF"/>
        <w:autoSpaceDE/>
        <w:autoSpaceDN/>
        <w:adjustRightInd/>
        <w:ind w:left="720"/>
        <w:jc w:val="both"/>
        <w:textAlignment w:val="baseline"/>
        <w:rPr>
          <w:rFonts w:ascii="inherit" w:hAnsi="inherit"/>
          <w:color w:val="5E6F68"/>
        </w:rPr>
      </w:pPr>
    </w:p>
    <w:p w14:paraId="5A9CEDBC" w14:textId="77777777" w:rsidR="007249D4" w:rsidRPr="00C4243E" w:rsidRDefault="007249D4" w:rsidP="007249D4"/>
    <w:p w14:paraId="515934DD" w14:textId="77777777" w:rsidR="007249D4" w:rsidRDefault="007249D4" w:rsidP="007249D4"/>
    <w:p w14:paraId="664DEDE1" w14:textId="77777777" w:rsidR="007249D4" w:rsidRDefault="007249D4" w:rsidP="007249D4"/>
    <w:p w14:paraId="56ABCAA5" w14:textId="77777777" w:rsidR="007249D4" w:rsidRDefault="007249D4" w:rsidP="007249D4"/>
    <w:p w14:paraId="178A0A17" w14:textId="77777777" w:rsidR="007249D4" w:rsidRDefault="007249D4" w:rsidP="007249D4"/>
    <w:p w14:paraId="25B1C848" w14:textId="77777777" w:rsidR="007249D4" w:rsidRDefault="007249D4" w:rsidP="007249D4"/>
    <w:p w14:paraId="305D4747" w14:textId="77777777" w:rsidR="007249D4" w:rsidRDefault="007249D4" w:rsidP="007249D4"/>
    <w:p w14:paraId="05842F76" w14:textId="77777777" w:rsidR="007249D4" w:rsidRDefault="007249D4" w:rsidP="007249D4"/>
    <w:p w14:paraId="3B1D6BFA" w14:textId="77777777" w:rsidR="007249D4" w:rsidRDefault="007249D4" w:rsidP="007249D4"/>
    <w:p w14:paraId="72C432CE" w14:textId="77777777" w:rsidR="007249D4" w:rsidRPr="004E47F7" w:rsidRDefault="007249D4" w:rsidP="007249D4">
      <w:pPr>
        <w:pStyle w:val="Default"/>
        <w:jc w:val="both"/>
        <w:rPr>
          <w:sz w:val="28"/>
          <w:szCs w:val="28"/>
        </w:rPr>
      </w:pPr>
      <w:r w:rsidRPr="004E47F7">
        <w:rPr>
          <w:sz w:val="28"/>
          <w:szCs w:val="28"/>
        </w:rPr>
        <w:lastRenderedPageBreak/>
        <w:t xml:space="preserve">В зависимости от доминирующего (т. е. ведущего, основного) интереса выделяют следующие типы. </w:t>
      </w:r>
    </w:p>
    <w:p w14:paraId="6BDDF2A2" w14:textId="77777777" w:rsidR="007249D4" w:rsidRPr="004E47F7" w:rsidRDefault="007249D4" w:rsidP="007249D4">
      <w:pPr>
        <w:pStyle w:val="Default"/>
        <w:jc w:val="both"/>
        <w:rPr>
          <w:sz w:val="28"/>
          <w:szCs w:val="28"/>
        </w:rPr>
      </w:pPr>
      <w:r w:rsidRPr="004E47F7">
        <w:rPr>
          <w:sz w:val="28"/>
          <w:szCs w:val="28"/>
        </w:rPr>
        <w:t xml:space="preserve">1. Реалистический (практический) тип — любит заниматься конкретными вещами и их использованием. Он ориентирован на практический труд и быстрый результат деятельности. Отдает предпочтение занятиям, требующим ручных умений, ловкости. Занимается конкретными объектами (вещами, животными, машинами) и их практическим использованием. Хорошо развито практическое мышление. </w:t>
      </w:r>
    </w:p>
    <w:p w14:paraId="3CB21CF9" w14:textId="77777777" w:rsidR="007249D4" w:rsidRPr="004E47F7" w:rsidRDefault="007249D4" w:rsidP="007249D4">
      <w:pPr>
        <w:pStyle w:val="Default"/>
        <w:jc w:val="both"/>
        <w:rPr>
          <w:sz w:val="28"/>
          <w:szCs w:val="28"/>
        </w:rPr>
      </w:pPr>
      <w:r w:rsidRPr="004E47F7">
        <w:rPr>
          <w:rFonts w:ascii="Calibri" w:hAnsi="Calibri" w:cs="Calibri"/>
        </w:rPr>
        <w:t xml:space="preserve">2. </w:t>
      </w:r>
      <w:r w:rsidRPr="004E47F7">
        <w:rPr>
          <w:sz w:val="28"/>
          <w:szCs w:val="28"/>
        </w:rPr>
        <w:t xml:space="preserve">Исследовательский (интеллектуальный) тип — сообразителен и наблюдателен, независим и оригинален, обладает нестандартным мышлением и творческим подходом к делу. Развиты умственные способности. Выясняет множество деталей, прежде чем прийти к заключению. </w:t>
      </w:r>
    </w:p>
    <w:p w14:paraId="180E5A7F" w14:textId="77777777" w:rsidR="007249D4" w:rsidRPr="004E47F7" w:rsidRDefault="007249D4" w:rsidP="007249D4">
      <w:pPr>
        <w:pStyle w:val="Default"/>
        <w:jc w:val="both"/>
        <w:rPr>
          <w:sz w:val="28"/>
          <w:szCs w:val="28"/>
        </w:rPr>
      </w:pPr>
      <w:r w:rsidRPr="004E47F7">
        <w:rPr>
          <w:sz w:val="28"/>
          <w:szCs w:val="28"/>
        </w:rPr>
        <w:t xml:space="preserve">3. Социальный тип — активен, общителен, эмоционален, чувствителен. Обладает развитыми словесными способностями. Умеет устанавливать и поддерживать отношения с людьми. Главным содержанием труда является взаимодействие с людьми. </w:t>
      </w:r>
    </w:p>
    <w:p w14:paraId="79B26C09" w14:textId="77777777" w:rsidR="007249D4" w:rsidRPr="004E47F7" w:rsidRDefault="007249D4" w:rsidP="007249D4">
      <w:pPr>
        <w:pStyle w:val="Default"/>
        <w:jc w:val="both"/>
        <w:rPr>
          <w:sz w:val="28"/>
          <w:szCs w:val="28"/>
        </w:rPr>
      </w:pPr>
      <w:r w:rsidRPr="004E47F7">
        <w:rPr>
          <w:rFonts w:ascii="Calibri" w:hAnsi="Calibri" w:cs="Calibri"/>
        </w:rPr>
        <w:t xml:space="preserve">4. </w:t>
      </w:r>
      <w:r w:rsidRPr="004E47F7">
        <w:rPr>
          <w:sz w:val="28"/>
          <w:szCs w:val="28"/>
        </w:rPr>
        <w:t xml:space="preserve">Конвенциональный (стандартный) тип — усидчивый, исполнительный, дисциплинированный, аккуратный. Отдает предпочтение ясным, четко сформулированным предписаниям. Любит решать типичные задачи. </w:t>
      </w:r>
    </w:p>
    <w:p w14:paraId="4CE7946C" w14:textId="77777777" w:rsidR="007249D4" w:rsidRPr="004E47F7" w:rsidRDefault="007249D4" w:rsidP="007249D4">
      <w:pPr>
        <w:pStyle w:val="Default"/>
        <w:jc w:val="both"/>
        <w:rPr>
          <w:sz w:val="28"/>
          <w:szCs w:val="28"/>
        </w:rPr>
      </w:pPr>
      <w:r w:rsidRPr="004E47F7">
        <w:rPr>
          <w:sz w:val="28"/>
          <w:szCs w:val="28"/>
        </w:rPr>
        <w:t xml:space="preserve">5. Предпринимательский тип — находчивый, подвижный, практичный, энергичный, инициативный, азартный. Любит риск. Стремится к лидерству, любит быть на виду. Не любит занятий, требующих усидчивости, длительной концентрации внимания. Хорошо справляется с работой, требующей быстрого принятия решения. Преобладают словесные способности. Контакты с людьми — многочисленны. </w:t>
      </w:r>
    </w:p>
    <w:p w14:paraId="6B35D683" w14:textId="77777777" w:rsidR="007249D4" w:rsidRPr="004E47F7" w:rsidRDefault="007249D4" w:rsidP="007249D4">
      <w:pPr>
        <w:pStyle w:val="Default"/>
        <w:jc w:val="both"/>
        <w:rPr>
          <w:sz w:val="28"/>
          <w:szCs w:val="28"/>
        </w:rPr>
      </w:pPr>
      <w:r w:rsidRPr="004E47F7">
        <w:rPr>
          <w:sz w:val="28"/>
          <w:szCs w:val="28"/>
        </w:rPr>
        <w:t xml:space="preserve">6. Артистический тип — высокая эмоциональная чувствительность, творческое воображение, образное мышление, богатая фантазия. Пластичен, гибок, проницателен. В отношениях с людьми опирается на свои ощущения, интуицию (понимание без логического обоснования). Развито восприятие, ручные умения и словесные способности. </w:t>
      </w:r>
    </w:p>
    <w:p w14:paraId="0B735348" w14:textId="77777777" w:rsidR="007249D4" w:rsidRDefault="007249D4" w:rsidP="007249D4"/>
    <w:p w14:paraId="12D2C58D" w14:textId="77777777" w:rsidR="00622C92" w:rsidRDefault="00622C92"/>
    <w:sectPr w:rsidR="0062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FC"/>
    <w:rsid w:val="000F2A25"/>
    <w:rsid w:val="0033696A"/>
    <w:rsid w:val="005803CC"/>
    <w:rsid w:val="00622C92"/>
    <w:rsid w:val="007249D4"/>
    <w:rsid w:val="00745D66"/>
    <w:rsid w:val="00BB7E7E"/>
    <w:rsid w:val="00BE0FFA"/>
    <w:rsid w:val="00D70366"/>
    <w:rsid w:val="00F0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97B16-6B0F-4EC1-BF60-1B8CAC27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4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</dc:creator>
  <cp:keywords/>
  <dc:description/>
  <cp:lastModifiedBy>ekl</cp:lastModifiedBy>
  <cp:revision>2</cp:revision>
  <dcterms:created xsi:type="dcterms:W3CDTF">2020-10-21T07:11:00Z</dcterms:created>
  <dcterms:modified xsi:type="dcterms:W3CDTF">2020-10-21T07:11:00Z</dcterms:modified>
</cp:coreProperties>
</file>