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9A" w:rsidRDefault="0055409A" w:rsidP="0055409A">
      <w:pPr>
        <w:pStyle w:val="a3"/>
        <w:shd w:val="clear" w:color="auto" w:fill="FFFFFF"/>
        <w:spacing w:before="0" w:beforeAutospacing="0" w:after="45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Пояснительная записка к методическому пособию</w:t>
      </w:r>
    </w:p>
    <w:p w:rsidR="005F22D4" w:rsidRPr="005F22D4" w:rsidRDefault="005F22D4" w:rsidP="00057C56">
      <w:pPr>
        <w:pStyle w:val="a3"/>
        <w:shd w:val="clear" w:color="auto" w:fill="FFFFFF"/>
        <w:spacing w:before="0" w:beforeAutospacing="0" w:after="45" w:afterAutospacing="0"/>
        <w:jc w:val="center"/>
        <w:rPr>
          <w:color w:val="222222"/>
        </w:rPr>
      </w:pPr>
      <w:r w:rsidRPr="005F22D4">
        <w:rPr>
          <w:b/>
          <w:bCs/>
          <w:color w:val="222222"/>
        </w:rPr>
        <w:t>Интерактивный плакат «Санкт-Петербург под рукой»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Мир современных детей – это электронные игрушки, компьютерные игры, игровые приставки. И сегодня методические инновации современного педагога связаны с применением интерактивных методов обучения. Интерактивные технологии все больше и больше завоевывают сферу образования и это неслучайно. Используемые в работе педагога наглядные и демонстрационные материалы, в том числе и плакаты, уже давно стали интерактивными и представляют более широкие возможности для организации учебного процесса.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b/>
          <w:bCs/>
          <w:color w:val="222222"/>
        </w:rPr>
        <w:t>Интерактивный плакат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 xml:space="preserve">Интерактивный плакат - современное многофункциональное наглядное средство обучения, имеющее интерактивную </w:t>
      </w:r>
      <w:r w:rsidR="00A63B77" w:rsidRPr="005F22D4">
        <w:rPr>
          <w:color w:val="222222"/>
        </w:rPr>
        <w:t>навигацию:</w:t>
      </w:r>
      <w:r w:rsidRPr="005F22D4">
        <w:rPr>
          <w:color w:val="222222"/>
        </w:rPr>
        <w:t xml:space="preserve"> ссылки, интерактивные кнопки перехода, </w:t>
      </w:r>
      <w:proofErr w:type="spellStart"/>
      <w:r w:rsidRPr="005F22D4">
        <w:rPr>
          <w:color w:val="222222"/>
        </w:rPr>
        <w:t>qr</w:t>
      </w:r>
      <w:proofErr w:type="spellEnd"/>
      <w:r w:rsidRPr="005F22D4">
        <w:rPr>
          <w:color w:val="222222"/>
        </w:rPr>
        <w:t>-</w:t>
      </w:r>
      <w:r w:rsidR="00A63B77" w:rsidRPr="005F22D4">
        <w:rPr>
          <w:color w:val="222222"/>
        </w:rPr>
        <w:t>коды, области</w:t>
      </w:r>
      <w:r w:rsidRPr="005F22D4">
        <w:rPr>
          <w:color w:val="222222"/>
        </w:rPr>
        <w:t xml:space="preserve"> текстового и цифрового ввода. Цифровые образовательные ресурсы этого типа обеспечивают высокий уровень наглядности образовательного процесса, поскольку содержат богатый мультимедийный материал: текст, изображения, аудио и видео. Кроме того, интерактивный плакат предъявляет информацию не сразу, а реагирует на действия пользователя, варьируя уровень погружения обучающихся в изучаемую тему.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b/>
          <w:bCs/>
          <w:color w:val="222222"/>
        </w:rPr>
        <w:t>Интерактивный плакат «Санкт-Петербург под рукой»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 xml:space="preserve">Интерактивный плакат, по своей сути, собирает в себе все материалы, которые можно использовать при демонстрации по определенной теме. Например, на интерактивном плакате «Санкт-Петербург под рукой» собраны маршрутные листы для прогулок выходного дня по Санкт-Петербургу, </w:t>
      </w:r>
      <w:proofErr w:type="spellStart"/>
      <w:r w:rsidRPr="005F22D4">
        <w:rPr>
          <w:color w:val="222222"/>
        </w:rPr>
        <w:t>видеоэкскурсии</w:t>
      </w:r>
      <w:proofErr w:type="spellEnd"/>
      <w:r w:rsidRPr="005F22D4">
        <w:rPr>
          <w:color w:val="222222"/>
        </w:rPr>
        <w:t xml:space="preserve"> по петербургским улицам и интерактивные онлайн-игры о Санкт-Петербурге.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 xml:space="preserve">Таким образом, используя всего один интерактивный плакат с его возможностями гиперссылок на </w:t>
      </w:r>
      <w:r w:rsidR="0055409A" w:rsidRPr="005F22D4">
        <w:rPr>
          <w:color w:val="222222"/>
        </w:rPr>
        <w:t>источники, можно</w:t>
      </w:r>
      <w:r w:rsidRPr="005F22D4">
        <w:rPr>
          <w:color w:val="222222"/>
        </w:rPr>
        <w:t xml:space="preserve"> обобщить и систематизировать материалы по выбранной теме, в данном случае - знакомство дошкольников с Санкт-Петербургом.</w:t>
      </w:r>
    </w:p>
    <w:p w:rsidR="005F22D4" w:rsidRPr="00800675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Интерактивный плакат можно использовать и на занятиях, и во внеурочной деятельности, и при работе с родителями воспитанников - он дает возможность организовать разные формы работы и применяться в различных образовательных системах.</w:t>
      </w:r>
      <w:r w:rsidR="00800675">
        <w:rPr>
          <w:color w:val="222222"/>
        </w:rPr>
        <w:t xml:space="preserve"> Он представлен в двух вариантах – для печати на бумаге с </w:t>
      </w:r>
      <w:r w:rsidR="00800675">
        <w:rPr>
          <w:color w:val="222222"/>
          <w:lang w:val="en-US"/>
        </w:rPr>
        <w:t>QR</w:t>
      </w:r>
      <w:r w:rsidR="00800675">
        <w:rPr>
          <w:color w:val="222222"/>
        </w:rPr>
        <w:t>-кодами для перехода по ссылкам и в</w:t>
      </w:r>
      <w:r w:rsidR="00057C56">
        <w:rPr>
          <w:color w:val="222222"/>
        </w:rPr>
        <w:t xml:space="preserve"> электронном варианте в</w:t>
      </w:r>
      <w:r w:rsidR="00800675">
        <w:rPr>
          <w:color w:val="222222"/>
        </w:rPr>
        <w:t xml:space="preserve"> виде интерактивной презентации для использования</w:t>
      </w:r>
      <w:r w:rsidR="00057C56">
        <w:rPr>
          <w:color w:val="222222"/>
        </w:rPr>
        <w:t xml:space="preserve"> на мультимедийном оборудовании (планшет, персональный компьютер, интерактивная доска).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b/>
          <w:bCs/>
          <w:color w:val="222222"/>
        </w:rPr>
        <w:t>Виртуальная экскурсия, как одна из форм работы с детьми дошкольного возраста. </w:t>
      </w:r>
    </w:p>
    <w:p w:rsidR="0055409A" w:rsidRPr="00057C56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 xml:space="preserve">Виртуальные экскурсии позволяют разнообразить и сделать интересным, а значит и более эффективным образовательный процесс, помогают реализовать принципы наглядности и научности обучения, способствуют развитию наблюдательности, навыков самостоятельной работы у дошкольников. Также использование виртуальной экскурсии в работе над проектом вносит в него элемент </w:t>
      </w:r>
      <w:proofErr w:type="spellStart"/>
      <w:r w:rsidRPr="005F22D4">
        <w:rPr>
          <w:color w:val="222222"/>
        </w:rPr>
        <w:t>петербурговедения</w:t>
      </w:r>
      <w:proofErr w:type="spellEnd"/>
      <w:r w:rsidRPr="005F22D4">
        <w:rPr>
          <w:color w:val="222222"/>
        </w:rPr>
        <w:t xml:space="preserve"> (региональный компонент). Виртуальная экскурсия представляет собой программно-информационный продукт в виде видео-, аудио- и графических материалов, предназначенный для интегрированного представления информации. Она имеет ряд преимуществ пе</w:t>
      </w:r>
      <w:r w:rsidR="00800675">
        <w:rPr>
          <w:color w:val="222222"/>
        </w:rPr>
        <w:t>ред традиционными экскурсиями: п</w:t>
      </w:r>
      <w:r w:rsidRPr="005F22D4">
        <w:rPr>
          <w:color w:val="222222"/>
        </w:rPr>
        <w:t xml:space="preserve">огодные условия не мешают реализовать намеченный план и провести экскурсию по выбранной теме. У виртуальных экскурсий нет границ, что позволяет посетить исторические места, не покидая здания детского сада; дает возможность неоднократно повторять материал в нужном темпе; улучшает качество образовательного процесса. Для данного проекта были созданы виртуальные экскурсии «Петербург Чуковского», «Жил человек рассеянный на улице </w:t>
      </w:r>
      <w:proofErr w:type="spellStart"/>
      <w:r w:rsidRPr="005F22D4">
        <w:rPr>
          <w:color w:val="222222"/>
        </w:rPr>
        <w:t>Бассейной</w:t>
      </w:r>
      <w:proofErr w:type="spellEnd"/>
      <w:r w:rsidRPr="005F22D4">
        <w:rPr>
          <w:color w:val="222222"/>
        </w:rPr>
        <w:t>» и «Летний сад Петра Первого».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b/>
          <w:bCs/>
          <w:color w:val="222222"/>
        </w:rPr>
        <w:lastRenderedPageBreak/>
        <w:t>Маршрутные листы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Формирование отношения к стране, государству, к малой Родине начинается с детства. Поэтому одной из главных задач дошкольных образовательных учреждений является патриотическое воспитание. Только любовь к России, к ее истории, ее культуре, к ее народу может возродить великую страну. Но чтобы любить, надо знать. С чего начинается Родина для малыша?  В дошкольном возрасте дети должны обязательно знать и ценить свою малую родину – место, где они родились и живут. 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Краеведение лучше других отраслей знания способствует воспитанию патриотизма, любви к родному краю, формированию общественного сознания.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Целью разработки «маршрутов выходного дня» является воспитание у дошкольников уважения и интереса к родному краю через взаимодействие и сотрудничество педагогов с семьями.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Каждый маршрут должен иметь свою четко сформулированную тему. Тема является стержнем, который объединяет все объекты и предметы маршрута в единое целое.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 xml:space="preserve">Знакомя детей с родным городом, воспитывая у них чувства любви и восхищения родным краем, постепенно подводим детей к пониманию того, что наш город, </w:t>
      </w:r>
      <w:r w:rsidR="0055409A" w:rsidRPr="005F22D4">
        <w:rPr>
          <w:color w:val="222222"/>
        </w:rPr>
        <w:t>область — это</w:t>
      </w:r>
      <w:r w:rsidRPr="005F22D4">
        <w:rPr>
          <w:color w:val="222222"/>
        </w:rPr>
        <w:t xml:space="preserve"> частица нашей огромной Родины.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«Маршрут выходного дня» – достойная альтернатива время провождению у компьютеров и телевизоров.</w:t>
      </w:r>
      <w:r w:rsidR="0055409A">
        <w:rPr>
          <w:color w:val="222222"/>
        </w:rPr>
        <w:t xml:space="preserve"> </w:t>
      </w:r>
      <w:r w:rsidRPr="005F22D4">
        <w:rPr>
          <w:color w:val="222222"/>
        </w:rPr>
        <w:t>Это одна из эффективных форм организации, как досуга воспитанников, так и их образования.</w:t>
      </w:r>
      <w:r w:rsidR="0055409A">
        <w:rPr>
          <w:color w:val="222222"/>
        </w:rPr>
        <w:t xml:space="preserve"> </w:t>
      </w:r>
      <w:r w:rsidRPr="005F22D4">
        <w:rPr>
          <w:color w:val="222222"/>
        </w:rPr>
        <w:t>Через прогулку доступно изучение истории, культуры и географии родного края.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b/>
          <w:bCs/>
          <w:color w:val="222222"/>
        </w:rPr>
        <w:t>Онлайн-игры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В настоящее время нравственно-патриотическое воспитание является актуальной проблемой дошкольного образования. Одно из важных его направлений - изучение истории родного края. Однако занятия по истории Санкт-Петербурга достаточно сложны для восприятия дошкольников. Одним из средств, помогающих решить эту проблему, служит игра. В жизни детей дошкольного возраста игра является ведущей деятельностью.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Использование дидактических игр по «</w:t>
      </w:r>
      <w:proofErr w:type="spellStart"/>
      <w:r w:rsidRPr="005F22D4">
        <w:rPr>
          <w:color w:val="222222"/>
        </w:rPr>
        <w:t>петербурговедению</w:t>
      </w:r>
      <w:proofErr w:type="spellEnd"/>
      <w:r w:rsidRPr="005F22D4">
        <w:rPr>
          <w:color w:val="222222"/>
        </w:rPr>
        <w:t>» - это хорошее средство закрепления полученных знаний, как в совместной деятельности, так и в индивидуальной.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b/>
          <w:bCs/>
          <w:color w:val="222222"/>
        </w:rPr>
        <w:t>Использование QR-кода в работе с</w:t>
      </w:r>
      <w:r w:rsidR="00A63B77">
        <w:rPr>
          <w:b/>
          <w:bCs/>
          <w:color w:val="222222"/>
        </w:rPr>
        <w:t xml:space="preserve"> детьми и</w:t>
      </w:r>
      <w:r w:rsidRPr="005F22D4">
        <w:rPr>
          <w:b/>
          <w:bCs/>
          <w:color w:val="222222"/>
        </w:rPr>
        <w:t xml:space="preserve"> родителями. 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>Современные реалии диктуют активный переход к виртуальным технологиям в процессе взаимодействия с родителями воспитанников дошкольного учреждения. Родители и дети стремятся в виртуальную реальность. Воспитателю приходится искать эффективные способы вовлечения родителей и детей в информационно образовательную среду. Доступ к материалам интерактивного плаката осуществляется с помощью QR-кода - простого и эффективного способа</w:t>
      </w:r>
      <w:r w:rsidR="00A63B77">
        <w:rPr>
          <w:color w:val="222222"/>
        </w:rPr>
        <w:t xml:space="preserve"> взаимодействия между педагогом, детьми </w:t>
      </w:r>
      <w:r w:rsidRPr="005F22D4">
        <w:rPr>
          <w:color w:val="222222"/>
        </w:rPr>
        <w:t>и родителем.</w:t>
      </w: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b/>
          <w:bCs/>
          <w:color w:val="222222"/>
        </w:rPr>
        <w:t>Ссылки на материалы интерактивного плаката «Санкт-Петербург под рукой»</w:t>
      </w:r>
    </w:p>
    <w:p w:rsidR="0055409A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Виртуальные экскурсии:</w:t>
      </w:r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«Петербург Чуковского»</w:t>
      </w:r>
    </w:p>
    <w:p w:rsidR="00DF44F3" w:rsidRDefault="00057C56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hyperlink r:id="rId4" w:history="1">
        <w:r w:rsidR="00DF44F3" w:rsidRPr="00DD714B">
          <w:rPr>
            <w:rStyle w:val="a4"/>
          </w:rPr>
          <w:t>https://drive.google.com/file/d/1IFM_62JaZIRm3WVsRjADQeLe9jbFcOJF/view?usp=share_link</w:t>
        </w:r>
      </w:hyperlink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«Летний сад»</w:t>
      </w:r>
    </w:p>
    <w:p w:rsidR="00DF44F3" w:rsidRDefault="00057C56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hyperlink r:id="rId5" w:history="1">
        <w:r w:rsidR="00DF44F3" w:rsidRPr="00DD714B">
          <w:rPr>
            <w:rStyle w:val="a4"/>
          </w:rPr>
          <w:t>https://drive.google.com/file/d/1sSmpZB2EY-1D_L1P-s0yCvODfkEKC0bQ/view?usp=share_link</w:t>
        </w:r>
      </w:hyperlink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«Жил человек рассеянный на улице </w:t>
      </w:r>
      <w:proofErr w:type="spellStart"/>
      <w:r>
        <w:rPr>
          <w:color w:val="222222"/>
        </w:rPr>
        <w:t>Бассейной</w:t>
      </w:r>
      <w:proofErr w:type="spellEnd"/>
      <w:r>
        <w:rPr>
          <w:color w:val="222222"/>
        </w:rPr>
        <w:t>»</w:t>
      </w:r>
    </w:p>
    <w:p w:rsidR="00DF44F3" w:rsidRDefault="00057C56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hyperlink r:id="rId6" w:history="1">
        <w:r w:rsidR="00DF44F3" w:rsidRPr="00DD714B">
          <w:rPr>
            <w:rStyle w:val="a4"/>
          </w:rPr>
          <w:t>https://drive.google.com/file/d/154glQwt6v8NTC6DW2UqDIrNmfQcKQpeB/view?usp=share_link</w:t>
        </w:r>
      </w:hyperlink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5409A" w:rsidRDefault="0055409A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5409A" w:rsidRDefault="0055409A" w:rsidP="007A2F8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Маршрутные листы:</w:t>
      </w:r>
    </w:p>
    <w:p w:rsidR="00DF44F3" w:rsidRDefault="00DF44F3" w:rsidP="007A2F8A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«Египетский Петербург» </w:t>
      </w:r>
      <w:hyperlink r:id="rId7" w:history="1">
        <w:r w:rsidRPr="00DD714B">
          <w:rPr>
            <w:rStyle w:val="a4"/>
          </w:rPr>
          <w:t>https://drive.google.com/file/d/1qXRZfyA30PyAC0PrkPwlSXxc6DUL0Lk-/view?usp=share_link</w:t>
        </w:r>
      </w:hyperlink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«Китайский Петербург»</w:t>
      </w:r>
    </w:p>
    <w:p w:rsidR="00DF44F3" w:rsidRDefault="00057C56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hyperlink r:id="rId8" w:history="1">
        <w:r w:rsidR="00DF44F3" w:rsidRPr="00DD714B">
          <w:rPr>
            <w:rStyle w:val="a4"/>
          </w:rPr>
          <w:t>https://drive.google.com/file/d/1B6ysHRpioUXTnEQdhX6pAv0u9hE2XsiW/view?usp=share_link</w:t>
        </w:r>
      </w:hyperlink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F44F3" w:rsidRDefault="00DF44F3" w:rsidP="00DF44F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«В поисках Петра Первого»  </w:t>
      </w:r>
      <w:hyperlink r:id="rId9" w:history="1">
        <w:r w:rsidRPr="00DD714B">
          <w:rPr>
            <w:rStyle w:val="a4"/>
          </w:rPr>
          <w:t>https://drive.google.com/file/d/1hzEQK0MTlypBDbuLOmFim5DycQHW77Lh/view?usp=share_link</w:t>
        </w:r>
      </w:hyperlink>
    </w:p>
    <w:p w:rsidR="00DF44F3" w:rsidRDefault="00DF44F3" w:rsidP="00DF44F3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55409A" w:rsidRDefault="0055409A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DF44F3" w:rsidRDefault="00DF44F3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5409A" w:rsidRDefault="0055409A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Онлайн-игры по </w:t>
      </w:r>
      <w:proofErr w:type="spellStart"/>
      <w:r>
        <w:rPr>
          <w:color w:val="222222"/>
        </w:rPr>
        <w:t>петербурговедению</w:t>
      </w:r>
      <w:proofErr w:type="spellEnd"/>
      <w:r>
        <w:rPr>
          <w:color w:val="222222"/>
        </w:rPr>
        <w:t>:</w:t>
      </w:r>
    </w:p>
    <w:p w:rsidR="005F22D4" w:rsidRPr="005F22D4" w:rsidRDefault="0055409A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«</w:t>
      </w:r>
      <w:proofErr w:type="spellStart"/>
      <w:r w:rsidR="005F22D4" w:rsidRPr="005F22D4">
        <w:rPr>
          <w:color w:val="222222"/>
        </w:rPr>
        <w:t>Пазл</w:t>
      </w:r>
      <w:proofErr w:type="spellEnd"/>
      <w:r>
        <w:rPr>
          <w:color w:val="222222"/>
        </w:rPr>
        <w:t xml:space="preserve">»  </w:t>
      </w:r>
      <w:hyperlink r:id="rId10" w:tgtFrame="_blank" w:history="1">
        <w:r w:rsidR="005F22D4" w:rsidRPr="005F22D4">
          <w:rPr>
            <w:rStyle w:val="a4"/>
            <w:color w:val="1155CC"/>
          </w:rPr>
          <w:t>https://www.jigsawplanet.com/?rc=play&amp;pid=39f0839a5b53</w:t>
        </w:r>
      </w:hyperlink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F22D4" w:rsidRPr="005F22D4" w:rsidRDefault="0055409A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«</w:t>
      </w:r>
      <w:r w:rsidR="005F22D4" w:rsidRPr="005F22D4">
        <w:rPr>
          <w:color w:val="222222"/>
        </w:rPr>
        <w:t>Угадай-ка</w:t>
      </w:r>
      <w:r>
        <w:rPr>
          <w:color w:val="222222"/>
        </w:rPr>
        <w:t xml:space="preserve">» </w:t>
      </w:r>
      <w:hyperlink r:id="rId11" w:tgtFrame="_blank" w:history="1">
        <w:r w:rsidR="005F22D4" w:rsidRPr="005F22D4">
          <w:rPr>
            <w:rStyle w:val="a4"/>
            <w:color w:val="1155CC"/>
          </w:rPr>
          <w:t>https://learningapps.org/watch?v=pr04n1syj22</w:t>
        </w:r>
      </w:hyperlink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7A2F8A" w:rsidRDefault="0055409A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«</w:t>
      </w:r>
      <w:r w:rsidR="005F22D4" w:rsidRPr="005F22D4">
        <w:rPr>
          <w:color w:val="222222"/>
        </w:rPr>
        <w:t>Классификация</w:t>
      </w:r>
      <w:r>
        <w:rPr>
          <w:color w:val="222222"/>
        </w:rPr>
        <w:t xml:space="preserve">» </w:t>
      </w:r>
      <w:hyperlink r:id="rId12" w:tgtFrame="_blank" w:history="1">
        <w:r w:rsidR="005F22D4" w:rsidRPr="005F22D4">
          <w:rPr>
            <w:rStyle w:val="a4"/>
            <w:color w:val="1155CC"/>
          </w:rPr>
          <w:t>https://learningapps.org/display?v=pjhqycj2c22</w:t>
        </w:r>
      </w:hyperlink>
    </w:p>
    <w:p w:rsidR="00867300" w:rsidRPr="00D96E79" w:rsidRDefault="00867300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5F22D4" w:rsidRPr="005F22D4" w:rsidRDefault="005F22D4" w:rsidP="005F22D4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b/>
          <w:bCs/>
          <w:color w:val="222222"/>
        </w:rPr>
        <w:t>Инструкция по работе с интерактивным плакатом «Санкт-Петербург под рукой»</w:t>
      </w:r>
    </w:p>
    <w:p w:rsidR="005F22D4" w:rsidRDefault="005F22D4" w:rsidP="00057C5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5F22D4">
        <w:rPr>
          <w:color w:val="222222"/>
        </w:rPr>
        <w:t xml:space="preserve">К каждому элементу интерактивного плаката (маршрутные листы, </w:t>
      </w:r>
      <w:proofErr w:type="spellStart"/>
      <w:r w:rsidRPr="005F22D4">
        <w:rPr>
          <w:color w:val="222222"/>
        </w:rPr>
        <w:t>видеоэкскурсии</w:t>
      </w:r>
      <w:proofErr w:type="spellEnd"/>
      <w:r w:rsidRPr="005F22D4">
        <w:rPr>
          <w:color w:val="222222"/>
        </w:rPr>
        <w:t>, онлайн-игры) прикреплены активные QR-коды</w:t>
      </w:r>
      <w:r w:rsidR="00800675">
        <w:rPr>
          <w:color w:val="222222"/>
        </w:rPr>
        <w:t xml:space="preserve"> (печатный вариант плаката) или кнопки со </w:t>
      </w:r>
      <w:r w:rsidR="00057C56">
        <w:rPr>
          <w:color w:val="222222"/>
        </w:rPr>
        <w:t>ссылками</w:t>
      </w:r>
      <w:bookmarkStart w:id="0" w:name="_GoBack"/>
      <w:bookmarkEnd w:id="0"/>
      <w:r w:rsidR="00800675">
        <w:rPr>
          <w:color w:val="222222"/>
        </w:rPr>
        <w:t xml:space="preserve"> (электронный вариант плаката)</w:t>
      </w:r>
      <w:r w:rsidRPr="005F22D4">
        <w:rPr>
          <w:color w:val="222222"/>
        </w:rPr>
        <w:t>. Если навести камеру смартфона на QR-код</w:t>
      </w:r>
      <w:r w:rsidR="00800675">
        <w:rPr>
          <w:color w:val="222222"/>
        </w:rPr>
        <w:t xml:space="preserve"> на печатном варианте плаката</w:t>
      </w:r>
      <w:r w:rsidRPr="005F22D4">
        <w:rPr>
          <w:color w:val="222222"/>
        </w:rPr>
        <w:t xml:space="preserve">, открывается ссылка на выбранный материал интерактивного плаката. </w:t>
      </w:r>
      <w:r w:rsidR="00800675">
        <w:rPr>
          <w:color w:val="222222"/>
        </w:rPr>
        <w:t xml:space="preserve">Если кликнуть мышкой по кнопке на электронном варианте плаката, также происходит переход на выбранную ссылку. </w:t>
      </w:r>
      <w:r w:rsidRPr="005F22D4">
        <w:rPr>
          <w:color w:val="222222"/>
        </w:rPr>
        <w:t>По ссылке можно просмотреть и скачать материалы, поиграть в онлайн игры. Переходить по ссылкам можно неограниченное число раз.</w:t>
      </w:r>
    </w:p>
    <w:p w:rsidR="00D96E79" w:rsidRPr="005F22D4" w:rsidRDefault="00D96E79" w:rsidP="00057C5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Рекомендуемый формат </w:t>
      </w:r>
      <w:r w:rsidR="00057C56">
        <w:rPr>
          <w:color w:val="222222"/>
        </w:rPr>
        <w:t xml:space="preserve">печати плаката </w:t>
      </w:r>
      <w:r>
        <w:rPr>
          <w:color w:val="222222"/>
        </w:rPr>
        <w:t>– А3.</w:t>
      </w:r>
      <w:r w:rsidR="00057C56">
        <w:rPr>
          <w:color w:val="222222"/>
        </w:rPr>
        <w:t xml:space="preserve"> Для использования электронного варианта плаката необходим доступ к сети Интернет.</w:t>
      </w:r>
    </w:p>
    <w:p w:rsidR="00EC2C8E" w:rsidRPr="00D96E79" w:rsidRDefault="00EC2C8E" w:rsidP="005F22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2C8E" w:rsidRPr="00D9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42"/>
    <w:rsid w:val="00057C56"/>
    <w:rsid w:val="0055409A"/>
    <w:rsid w:val="005F22D4"/>
    <w:rsid w:val="007A2F8A"/>
    <w:rsid w:val="007F2142"/>
    <w:rsid w:val="00800675"/>
    <w:rsid w:val="00867300"/>
    <w:rsid w:val="00A63B77"/>
    <w:rsid w:val="00D96E79"/>
    <w:rsid w:val="00DF44F3"/>
    <w:rsid w:val="00EC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5AB3"/>
  <w15:chartTrackingRefBased/>
  <w15:docId w15:val="{CEF3857D-5DBD-4D2C-9DB3-F8C488B1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6ysHRpioUXTnEQdhX6pAv0u9hE2XsiW/view?usp=share_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XRZfyA30PyAC0PrkPwlSXxc6DUL0Lk-/view?usp=share_link" TargetMode="External"/><Relationship Id="rId12" Type="http://schemas.openxmlformats.org/officeDocument/2006/relationships/hyperlink" Target="https://learningapps.org/display?v=pjhqycj2c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54glQwt6v8NTC6DW2UqDIrNmfQcKQpeB/view?usp=share_link" TargetMode="External"/><Relationship Id="rId11" Type="http://schemas.openxmlformats.org/officeDocument/2006/relationships/hyperlink" Target="https://learningapps.org/watch?v=pr04n1syj22" TargetMode="External"/><Relationship Id="rId5" Type="http://schemas.openxmlformats.org/officeDocument/2006/relationships/hyperlink" Target="https://drive.google.com/file/d/1sSmpZB2EY-1D_L1P-s0yCvODfkEKC0bQ/view?usp=share_link" TargetMode="External"/><Relationship Id="rId10" Type="http://schemas.openxmlformats.org/officeDocument/2006/relationships/hyperlink" Target="https://www.jigsawplanet.com/?rc=play&amp;pid=39f0839a5b53" TargetMode="External"/><Relationship Id="rId4" Type="http://schemas.openxmlformats.org/officeDocument/2006/relationships/hyperlink" Target="https://drive.google.com/file/d/1IFM_62JaZIRm3WVsRjADQeLe9jbFcOJF/view?usp=share_link" TargetMode="External"/><Relationship Id="rId9" Type="http://schemas.openxmlformats.org/officeDocument/2006/relationships/hyperlink" Target="https://drive.google.com/file/d/1hzEQK0MTlypBDbuLOmFim5DycQHW77Lh/view?usp=share_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петр иванов</cp:lastModifiedBy>
  <cp:revision>9</cp:revision>
  <dcterms:created xsi:type="dcterms:W3CDTF">2022-11-26T08:03:00Z</dcterms:created>
  <dcterms:modified xsi:type="dcterms:W3CDTF">2022-11-27T14:28:00Z</dcterms:modified>
</cp:coreProperties>
</file>